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1" w:rsidRPr="00791C4D" w:rsidRDefault="00713A91" w:rsidP="00FA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4D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F70179" w:rsidRDefault="00713A91" w:rsidP="00FA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4D">
        <w:rPr>
          <w:rFonts w:ascii="Times New Roman" w:hAnsi="Times New Roman" w:cs="Times New Roman"/>
          <w:b/>
          <w:sz w:val="24"/>
          <w:szCs w:val="24"/>
        </w:rPr>
        <w:t>Политик</w:t>
      </w:r>
      <w:proofErr w:type="gramStart"/>
      <w:r w:rsidRPr="00791C4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558D2" w:rsidRPr="00791C4D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E558D2" w:rsidRPr="00791C4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62CF9">
        <w:rPr>
          <w:rFonts w:ascii="Times New Roman" w:hAnsi="Times New Roman" w:cs="Times New Roman"/>
          <w:b/>
          <w:sz w:val="24"/>
          <w:szCs w:val="24"/>
        </w:rPr>
        <w:t>Лексикон+</w:t>
      </w:r>
      <w:proofErr w:type="spellEnd"/>
      <w:r w:rsidR="00E558D2" w:rsidRPr="00791C4D">
        <w:rPr>
          <w:rFonts w:ascii="Times New Roman" w:hAnsi="Times New Roman" w:cs="Times New Roman"/>
          <w:b/>
          <w:sz w:val="24"/>
          <w:szCs w:val="24"/>
        </w:rPr>
        <w:t>»</w:t>
      </w:r>
      <w:r w:rsidRPr="00791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A91" w:rsidRPr="00791C4D" w:rsidRDefault="00713A91" w:rsidP="00FA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4D">
        <w:rPr>
          <w:rFonts w:ascii="Times New Roman" w:hAnsi="Times New Roman" w:cs="Times New Roman"/>
          <w:b/>
          <w:sz w:val="24"/>
          <w:szCs w:val="24"/>
        </w:rPr>
        <w:t>в отношении обработки персональных данных</w:t>
      </w:r>
      <w:r w:rsidR="00FA4070" w:rsidRPr="00791C4D">
        <w:rPr>
          <w:rFonts w:ascii="Times New Roman" w:hAnsi="Times New Roman" w:cs="Times New Roman"/>
          <w:b/>
          <w:sz w:val="24"/>
          <w:szCs w:val="24"/>
        </w:rPr>
        <w:t>.</w:t>
      </w:r>
    </w:p>
    <w:p w:rsidR="00FA4070" w:rsidRDefault="00FA4070" w:rsidP="0096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3A91" w:rsidRPr="00713A91">
        <w:rPr>
          <w:rFonts w:ascii="Times New Roman" w:hAnsi="Times New Roman" w:cs="Times New Roman"/>
          <w:sz w:val="24"/>
          <w:szCs w:val="24"/>
        </w:rPr>
        <w:t>бработк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>
        <w:rPr>
          <w:rFonts w:ascii="Times New Roman" w:hAnsi="Times New Roman" w:cs="Times New Roman"/>
          <w:sz w:val="24"/>
          <w:szCs w:val="24"/>
        </w:rPr>
        <w:t>в ООО "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Pr="00FA4070">
        <w:rPr>
          <w:rFonts w:ascii="Times New Roman" w:hAnsi="Times New Roman" w:cs="Times New Roman"/>
          <w:sz w:val="24"/>
          <w:szCs w:val="24"/>
        </w:rPr>
        <w:t>"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с </w:t>
      </w:r>
      <w:r w:rsidR="00713A91" w:rsidRPr="00713A91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="00713A91" w:rsidRPr="00713A91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в </w:t>
      </w:r>
      <w:r>
        <w:rPr>
          <w:rFonts w:ascii="Times New Roman" w:hAnsi="Times New Roman" w:cs="Times New Roman"/>
          <w:sz w:val="24"/>
          <w:szCs w:val="24"/>
        </w:rPr>
        <w:t>том числе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№ 152-ФЗ от 27 июля 2006 г. «О персональных данных»</w:t>
      </w:r>
      <w:r w:rsidR="00C53037">
        <w:rPr>
          <w:rFonts w:ascii="Times New Roman" w:hAnsi="Times New Roman" w:cs="Times New Roman"/>
          <w:sz w:val="24"/>
          <w:szCs w:val="24"/>
        </w:rPr>
        <w:t xml:space="preserve">, </w:t>
      </w:r>
      <w:r w:rsidR="00C53037" w:rsidRPr="00C53037">
        <w:rPr>
          <w:rFonts w:ascii="Times New Roman" w:hAnsi="Times New Roman" w:cs="Times New Roman"/>
          <w:sz w:val="24"/>
          <w:szCs w:val="24"/>
        </w:rPr>
        <w:t>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EE097A" w:rsidRDefault="00EE097A" w:rsidP="0096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E097A">
        <w:rPr>
          <w:rFonts w:ascii="Times New Roman" w:hAnsi="Times New Roman" w:cs="Times New Roman"/>
          <w:sz w:val="24"/>
          <w:szCs w:val="24"/>
        </w:rPr>
        <w:t xml:space="preserve">ктуальная версия </w:t>
      </w:r>
      <w:r>
        <w:rPr>
          <w:rFonts w:ascii="Times New Roman" w:hAnsi="Times New Roman" w:cs="Times New Roman"/>
          <w:sz w:val="24"/>
          <w:szCs w:val="24"/>
        </w:rPr>
        <w:t>Политик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97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Pr="00EE097A">
        <w:rPr>
          <w:rFonts w:ascii="Times New Roman" w:hAnsi="Times New Roman" w:cs="Times New Roman"/>
          <w:sz w:val="24"/>
          <w:szCs w:val="24"/>
        </w:rPr>
        <w:t xml:space="preserve">" в отношении обработки персональных </w:t>
      </w:r>
      <w:r>
        <w:rPr>
          <w:rFonts w:ascii="Times New Roman" w:hAnsi="Times New Roman" w:cs="Times New Roman"/>
          <w:sz w:val="24"/>
          <w:szCs w:val="24"/>
        </w:rPr>
        <w:t>данных размещается н</w:t>
      </w:r>
      <w:r w:rsidRPr="00EE097A">
        <w:rPr>
          <w:rFonts w:ascii="Times New Roman" w:hAnsi="Times New Roman" w:cs="Times New Roman"/>
          <w:sz w:val="24"/>
          <w:szCs w:val="24"/>
        </w:rPr>
        <w:t>а сайте www.</w:t>
      </w:r>
      <w:r w:rsidR="00E62CF9" w:rsidRPr="00E62CF9">
        <w:rPr>
          <w:rFonts w:ascii="Times New Roman" w:hAnsi="Times New Roman" w:cs="Times New Roman"/>
          <w:sz w:val="24"/>
          <w:szCs w:val="24"/>
        </w:rPr>
        <w:t>455757</w:t>
      </w:r>
      <w:r w:rsidRPr="00EE097A">
        <w:rPr>
          <w:rFonts w:ascii="Times New Roman" w:hAnsi="Times New Roman" w:cs="Times New Roman"/>
          <w:sz w:val="24"/>
          <w:szCs w:val="24"/>
        </w:rPr>
        <w:t>.ru  в</w:t>
      </w:r>
      <w:r>
        <w:rPr>
          <w:rFonts w:ascii="Times New Roman" w:hAnsi="Times New Roman" w:cs="Times New Roman"/>
          <w:sz w:val="24"/>
          <w:szCs w:val="24"/>
        </w:rPr>
        <w:t xml:space="preserve"> открытом доступе сети Интернет. </w:t>
      </w:r>
    </w:p>
    <w:p w:rsidR="00FA4070" w:rsidRDefault="00FA4070" w:rsidP="00961F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070">
        <w:rPr>
          <w:rFonts w:ascii="Times New Roman" w:hAnsi="Times New Roman" w:cs="Times New Roman"/>
          <w:sz w:val="24"/>
          <w:szCs w:val="24"/>
        </w:rPr>
        <w:t>Действие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070">
        <w:rPr>
          <w:rFonts w:ascii="Times New Roman" w:hAnsi="Times New Roman" w:cs="Times New Roman"/>
          <w:sz w:val="24"/>
          <w:szCs w:val="24"/>
        </w:rPr>
        <w:t xml:space="preserve"> ООО "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Pr="00FA4070">
        <w:rPr>
          <w:rFonts w:ascii="Times New Roman" w:hAnsi="Times New Roman" w:cs="Times New Roman"/>
          <w:sz w:val="24"/>
          <w:szCs w:val="24"/>
        </w:rPr>
        <w:t>" в отношении обработки персональных данных» (далее - Политика)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70">
        <w:rPr>
          <w:rFonts w:ascii="Times New Roman" w:hAnsi="Times New Roman" w:cs="Times New Roman"/>
          <w:sz w:val="24"/>
          <w:szCs w:val="24"/>
        </w:rPr>
        <w:t>распространяется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A4070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A4070">
        <w:rPr>
          <w:rFonts w:ascii="Times New Roman" w:hAnsi="Times New Roman" w:cs="Times New Roman"/>
          <w:sz w:val="24"/>
          <w:szCs w:val="24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4031B" w:rsidRPr="0044031B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(гражданину).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031B">
        <w:rPr>
          <w:rFonts w:ascii="Times New Roman" w:hAnsi="Times New Roman" w:cs="Times New Roman"/>
          <w:sz w:val="24"/>
          <w:szCs w:val="24"/>
        </w:rPr>
        <w:t xml:space="preserve"> такой информации, мо</w:t>
      </w:r>
      <w:r>
        <w:rPr>
          <w:rFonts w:ascii="Times New Roman" w:hAnsi="Times New Roman" w:cs="Times New Roman"/>
          <w:sz w:val="24"/>
          <w:szCs w:val="24"/>
        </w:rPr>
        <w:t>гут быть отнесены</w:t>
      </w:r>
      <w:r w:rsidRPr="0044031B">
        <w:rPr>
          <w:rFonts w:ascii="Times New Roman" w:hAnsi="Times New Roman" w:cs="Times New Roman"/>
          <w:sz w:val="24"/>
          <w:szCs w:val="24"/>
        </w:rPr>
        <w:t>: ФИО, год, месяц, дата и место рожден</w:t>
      </w:r>
      <w:r w:rsidR="00A13CDF">
        <w:rPr>
          <w:rFonts w:ascii="Times New Roman" w:hAnsi="Times New Roman" w:cs="Times New Roman"/>
          <w:sz w:val="24"/>
          <w:szCs w:val="24"/>
        </w:rPr>
        <w:t xml:space="preserve">ия, адрес, сведения о семейном </w:t>
      </w:r>
      <w:r w:rsidRPr="0044031B">
        <w:rPr>
          <w:rFonts w:ascii="Times New Roman" w:hAnsi="Times New Roman" w:cs="Times New Roman"/>
          <w:sz w:val="24"/>
          <w:szCs w:val="24"/>
        </w:rPr>
        <w:t>положении, сведения об о</w:t>
      </w:r>
      <w:r w:rsidR="00A13CDF">
        <w:rPr>
          <w:rFonts w:ascii="Times New Roman" w:hAnsi="Times New Roman" w:cs="Times New Roman"/>
          <w:sz w:val="24"/>
          <w:szCs w:val="24"/>
        </w:rPr>
        <w:t>бразовании</w:t>
      </w:r>
      <w:r w:rsidRPr="0044031B">
        <w:rPr>
          <w:rFonts w:ascii="Times New Roman" w:hAnsi="Times New Roman" w:cs="Times New Roman"/>
          <w:sz w:val="24"/>
          <w:szCs w:val="24"/>
        </w:rPr>
        <w:t xml:space="preserve">, </w:t>
      </w:r>
      <w:r w:rsidR="00A13CDF">
        <w:rPr>
          <w:rFonts w:ascii="Times New Roman" w:hAnsi="Times New Roman" w:cs="Times New Roman"/>
          <w:sz w:val="24"/>
          <w:szCs w:val="24"/>
        </w:rPr>
        <w:t xml:space="preserve">профессии, </w:t>
      </w:r>
      <w:r w:rsidRPr="0044031B">
        <w:rPr>
          <w:rFonts w:ascii="Times New Roman" w:hAnsi="Times New Roman" w:cs="Times New Roman"/>
          <w:sz w:val="24"/>
          <w:szCs w:val="24"/>
        </w:rPr>
        <w:t xml:space="preserve">а также другую информацию, включая ряд технических данных: IP адрес, </w:t>
      </w:r>
      <w:proofErr w:type="spellStart"/>
      <w:r w:rsidRPr="0044031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44031B">
        <w:rPr>
          <w:rFonts w:ascii="Times New Roman" w:hAnsi="Times New Roman" w:cs="Times New Roman"/>
          <w:sz w:val="24"/>
          <w:szCs w:val="24"/>
        </w:rPr>
        <w:t>, историю посещений браузера и другие.</w:t>
      </w:r>
    </w:p>
    <w:p w:rsidR="0044031B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- физическое лицо, прямо </w:t>
      </w:r>
      <w:bookmarkStart w:id="0" w:name="_GoBack"/>
      <w:bookmarkEnd w:id="0"/>
      <w:r w:rsidRPr="0044031B">
        <w:rPr>
          <w:rFonts w:ascii="Times New Roman" w:hAnsi="Times New Roman" w:cs="Times New Roman"/>
          <w:sz w:val="24"/>
          <w:szCs w:val="24"/>
        </w:rPr>
        <w:t>или косвенно определенное или определяемое на основании относящихся к нему персональных данных.</w:t>
      </w:r>
    </w:p>
    <w:p w:rsidR="0021576C" w:rsidRDefault="0021576C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1576C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576C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4F0E39">
        <w:rPr>
          <w:rFonts w:ascii="Times New Roman" w:hAnsi="Times New Roman" w:cs="Times New Roman"/>
          <w:sz w:val="24"/>
          <w:szCs w:val="24"/>
        </w:rPr>
        <w:t>х данных ООО "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4F0E3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принимает</w:t>
      </w:r>
      <w:r w:rsidR="004F0E39" w:rsidRPr="004F0E39">
        <w:t xml:space="preserve"> </w:t>
      </w:r>
      <w:r w:rsidR="004F0E39" w:rsidRPr="004F0E39">
        <w:rPr>
          <w:rFonts w:ascii="Times New Roman" w:hAnsi="Times New Roman" w:cs="Times New Roman"/>
          <w:sz w:val="24"/>
          <w:szCs w:val="24"/>
        </w:rPr>
        <w:t xml:space="preserve">необходимые правовые, организационные и технические меры </w:t>
      </w:r>
      <w:r>
        <w:rPr>
          <w:rFonts w:ascii="Times New Roman" w:hAnsi="Times New Roman" w:cs="Times New Roman"/>
          <w:sz w:val="24"/>
          <w:szCs w:val="24"/>
        </w:rPr>
        <w:t>по защите</w:t>
      </w:r>
      <w:r w:rsidRPr="0021576C">
        <w:rPr>
          <w:rFonts w:ascii="Times New Roman" w:hAnsi="Times New Roman" w:cs="Times New Roman"/>
          <w:sz w:val="24"/>
          <w:szCs w:val="24"/>
        </w:rPr>
        <w:t xml:space="preserve">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К таким мерам в соответствии с Федеральным законом № 152-ФЗ от 27 июля 2006 г. «О персональных данных» относятся: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прошедших в установленном порядке </w:t>
      </w:r>
      <w:proofErr w:type="gramStart"/>
      <w:r w:rsidRPr="00EE097A">
        <w:rPr>
          <w:rFonts w:ascii="Times New Roman" w:hAnsi="Times New Roman" w:cs="Times New Roman"/>
          <w:sz w:val="24"/>
          <w:szCs w:val="24"/>
        </w:rPr>
        <w:t>процедур оценки соответствия средств защиты информации</w:t>
      </w:r>
      <w:proofErr w:type="gramEnd"/>
      <w:r w:rsidRPr="00EE097A">
        <w:rPr>
          <w:rFonts w:ascii="Times New Roman" w:hAnsi="Times New Roman" w:cs="Times New Roman"/>
          <w:sz w:val="24"/>
          <w:szCs w:val="24"/>
        </w:rPr>
        <w:t>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обнаружение фактов несанкционированного доступа к персональным данным и принятием мер;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ознакомление работни</w:t>
      </w:r>
      <w:r w:rsidR="00F70179">
        <w:rPr>
          <w:rFonts w:ascii="Times New Roman" w:hAnsi="Times New Roman" w:cs="Times New Roman"/>
          <w:sz w:val="24"/>
          <w:szCs w:val="24"/>
        </w:rPr>
        <w:t>ков ООО "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Pr="00EE097A">
        <w:rPr>
          <w:rFonts w:ascii="Times New Roman" w:hAnsi="Times New Roman" w:cs="Times New Roman"/>
          <w:sz w:val="24"/>
          <w:szCs w:val="24"/>
        </w:rPr>
        <w:t>", непосредственно осуществляющих обработку персональных данных, с положениями законодательства Российской Федерации и ло</w:t>
      </w:r>
      <w:r w:rsidR="00F70179">
        <w:rPr>
          <w:rFonts w:ascii="Times New Roman" w:hAnsi="Times New Roman" w:cs="Times New Roman"/>
          <w:sz w:val="24"/>
          <w:szCs w:val="24"/>
        </w:rPr>
        <w:t>кальных нормативных актов ООО "</w:t>
      </w:r>
      <w:r w:rsidR="00F70179" w:rsidRPr="00F70179">
        <w:t xml:space="preserve">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Pr="00EE097A">
        <w:rPr>
          <w:rFonts w:ascii="Times New Roman" w:hAnsi="Times New Roman" w:cs="Times New Roman"/>
          <w:sz w:val="24"/>
          <w:szCs w:val="24"/>
        </w:rPr>
        <w:t>" в области персональных данных, в том числе требованиями к защите персональных данных, и обучение указанных работников;</w:t>
      </w:r>
    </w:p>
    <w:p w:rsid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097A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21576C" w:rsidRP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Pr="0021576C">
        <w:rPr>
          <w:rFonts w:ascii="Times New Roman" w:hAnsi="Times New Roman" w:cs="Times New Roman"/>
          <w:sz w:val="24"/>
          <w:szCs w:val="24"/>
        </w:rPr>
        <w:t>" обрабатывает персональные данные следующих лиц:</w:t>
      </w:r>
    </w:p>
    <w:p w:rsidR="0021576C" w:rsidRP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 xml:space="preserve">работников 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Pr="0021576C">
        <w:rPr>
          <w:rFonts w:ascii="Times New Roman" w:hAnsi="Times New Roman" w:cs="Times New Roman"/>
          <w:sz w:val="24"/>
          <w:szCs w:val="24"/>
        </w:rPr>
        <w:t>";</w:t>
      </w:r>
    </w:p>
    <w:p w:rsidR="0021576C" w:rsidRP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>субъектов, с которыми заключены договоры гражданско-правового характера;</w:t>
      </w:r>
    </w:p>
    <w:p w:rsidR="0021576C" w:rsidRP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 xml:space="preserve">клиентов 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Pr="0021576C">
        <w:rPr>
          <w:rFonts w:ascii="Times New Roman" w:hAnsi="Times New Roman" w:cs="Times New Roman"/>
          <w:sz w:val="24"/>
          <w:szCs w:val="24"/>
        </w:rPr>
        <w:t>";</w:t>
      </w:r>
    </w:p>
    <w:p w:rsid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>зарегист</w:t>
      </w:r>
      <w:r>
        <w:rPr>
          <w:rFonts w:ascii="Times New Roman" w:hAnsi="Times New Roman" w:cs="Times New Roman"/>
          <w:sz w:val="24"/>
          <w:szCs w:val="24"/>
        </w:rPr>
        <w:t xml:space="preserve">рированных пользователей сайта </w:t>
      </w:r>
      <w:r w:rsidRPr="0021576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Pr="0021576C">
        <w:rPr>
          <w:rFonts w:ascii="Times New Roman" w:hAnsi="Times New Roman" w:cs="Times New Roman"/>
          <w:sz w:val="24"/>
          <w:szCs w:val="24"/>
        </w:rPr>
        <w:t>".</w:t>
      </w:r>
    </w:p>
    <w:p w:rsidR="0044031B" w:rsidRPr="0044031B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4031B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</w:t>
      </w:r>
    </w:p>
    <w:p w:rsidR="00C53037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1) 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4031B">
        <w:rPr>
          <w:rFonts w:ascii="Times New Roman" w:hAnsi="Times New Roman" w:cs="Times New Roman"/>
          <w:sz w:val="24"/>
          <w:szCs w:val="24"/>
        </w:rPr>
        <w:t xml:space="preserve"> осуществляется на законной и справедливой основе;</w:t>
      </w:r>
    </w:p>
    <w:p w:rsidR="004F0E39" w:rsidRPr="004F0E39" w:rsidRDefault="0044031B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2) </w:t>
      </w:r>
      <w:r w:rsidR="004F0E39">
        <w:rPr>
          <w:rFonts w:ascii="Times New Roman" w:hAnsi="Times New Roman" w:cs="Times New Roman"/>
          <w:sz w:val="24"/>
          <w:szCs w:val="24"/>
        </w:rPr>
        <w:t>о</w:t>
      </w:r>
      <w:r w:rsidR="004F0E39" w:rsidRPr="004F0E39">
        <w:rPr>
          <w:rFonts w:ascii="Times New Roman" w:hAnsi="Times New Roman" w:cs="Times New Roman"/>
          <w:sz w:val="24"/>
          <w:szCs w:val="24"/>
        </w:rPr>
        <w:t>бработка персональных данных осуществляется с согласия субъекта персональных данных</w:t>
      </w:r>
      <w:r w:rsidR="004F0E39">
        <w:rPr>
          <w:rFonts w:ascii="Times New Roman" w:hAnsi="Times New Roman" w:cs="Times New Roman"/>
          <w:sz w:val="24"/>
          <w:szCs w:val="24"/>
        </w:rPr>
        <w:t>;</w:t>
      </w:r>
    </w:p>
    <w:p w:rsidR="004F0E39" w:rsidRP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0E3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это </w:t>
      </w:r>
      <w:r w:rsidRPr="004F0E39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0E39">
        <w:rPr>
          <w:rFonts w:ascii="Times New Roman" w:hAnsi="Times New Roman" w:cs="Times New Roman"/>
          <w:sz w:val="24"/>
          <w:szCs w:val="24"/>
        </w:rPr>
        <w:t xml:space="preserve">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ограничивается достижением конкретных, заранее определенных и законных целей;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, несовместимая с целями сбора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>, не допускается;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не допускается объединение баз данных, содержащих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C53037" w:rsidRPr="00C53037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44031B" w:rsidRPr="0044031B">
        <w:rPr>
          <w:rFonts w:ascii="Times New Roman" w:hAnsi="Times New Roman" w:cs="Times New Roman"/>
          <w:sz w:val="24"/>
          <w:szCs w:val="24"/>
        </w:rPr>
        <w:t>, обработка которых осуществляется в целях, несовместимых между собой;</w:t>
      </w:r>
    </w:p>
    <w:p w:rsidR="00C53037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содержание и объем обрабатываемых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соответствуют заявленным целям обработк</w:t>
      </w:r>
      <w:r w:rsidR="00C53037">
        <w:rPr>
          <w:rFonts w:ascii="Times New Roman" w:hAnsi="Times New Roman" w:cs="Times New Roman"/>
          <w:sz w:val="24"/>
          <w:szCs w:val="24"/>
        </w:rPr>
        <w:t>и;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при обработке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обеспечивается точность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и их достаточность, в случаях необходимости и актуальность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по отношению к заявленным целям их обработки;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хранение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осуществляется в форме, позволяющей определить субъекта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не дольше, чем этого требуют цели обработки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, если срок хранения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поручителем по которому является субъект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>;</w:t>
      </w:r>
    </w:p>
    <w:p w:rsidR="00FA4070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обрабатываемые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C53037" w:rsidRPr="00C53037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подлежат уничтожению или обезличиванию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713A91" w:rsidRPr="00713A91" w:rsidRDefault="00713A91" w:rsidP="00C53037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Политика неукоснительно исполняется руководителями и работниками всех структурных подразделений ООО "</w:t>
      </w:r>
      <w:r w:rsidR="00961F1B" w:rsidRPr="00961F1B">
        <w:t xml:space="preserve">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Pr="00713A91">
        <w:rPr>
          <w:rFonts w:ascii="Times New Roman" w:hAnsi="Times New Roman" w:cs="Times New Roman"/>
          <w:sz w:val="24"/>
          <w:szCs w:val="24"/>
        </w:rPr>
        <w:t>".</w:t>
      </w:r>
    </w:p>
    <w:p w:rsidR="004F0E39" w:rsidRDefault="00713A91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ООО "</w:t>
      </w:r>
      <w:r w:rsidR="0079059E" w:rsidRPr="0079059E">
        <w:t xml:space="preserve">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Pr="00713A91">
        <w:rPr>
          <w:rFonts w:ascii="Times New Roman" w:hAnsi="Times New Roman" w:cs="Times New Roman"/>
          <w:sz w:val="24"/>
          <w:szCs w:val="24"/>
        </w:rPr>
        <w:t xml:space="preserve">" вправе поручить обработку персональных данных третьим лицам на основании заключаемого с этими лицами договора, в случаях, когда это необходимо для </w:t>
      </w:r>
      <w:r w:rsidR="004F0E39">
        <w:rPr>
          <w:rFonts w:ascii="Times New Roman" w:hAnsi="Times New Roman" w:cs="Times New Roman"/>
          <w:sz w:val="24"/>
          <w:szCs w:val="24"/>
        </w:rPr>
        <w:t xml:space="preserve">исполнения договора с целью </w:t>
      </w:r>
      <w:r w:rsidRPr="00713A91">
        <w:rPr>
          <w:rFonts w:ascii="Times New Roman" w:hAnsi="Times New Roman" w:cs="Times New Roman"/>
          <w:sz w:val="24"/>
          <w:szCs w:val="24"/>
        </w:rPr>
        <w:t xml:space="preserve">оказания услуг по бронированию туристического продукта </w:t>
      </w:r>
      <w:r w:rsidR="004F0E39">
        <w:rPr>
          <w:rFonts w:ascii="Times New Roman" w:hAnsi="Times New Roman" w:cs="Times New Roman"/>
          <w:sz w:val="24"/>
          <w:szCs w:val="24"/>
        </w:rPr>
        <w:t xml:space="preserve">или отдельных услуг </w:t>
      </w:r>
      <w:r w:rsidRPr="00713A91">
        <w:rPr>
          <w:rFonts w:ascii="Times New Roman" w:hAnsi="Times New Roman" w:cs="Times New Roman"/>
          <w:sz w:val="24"/>
          <w:szCs w:val="24"/>
        </w:rPr>
        <w:t>- авиабилетов, номеров в отелях</w:t>
      </w:r>
      <w:r w:rsidR="00EE097A">
        <w:rPr>
          <w:rFonts w:ascii="Times New Roman" w:hAnsi="Times New Roman" w:cs="Times New Roman"/>
          <w:sz w:val="24"/>
          <w:szCs w:val="24"/>
        </w:rPr>
        <w:t>, тра</w:t>
      </w:r>
      <w:r w:rsidR="004F0E39">
        <w:rPr>
          <w:rFonts w:ascii="Times New Roman" w:hAnsi="Times New Roman" w:cs="Times New Roman"/>
          <w:sz w:val="24"/>
          <w:szCs w:val="24"/>
        </w:rPr>
        <w:t xml:space="preserve">нсфера, </w:t>
      </w:r>
      <w:r w:rsidR="00EE097A">
        <w:rPr>
          <w:rFonts w:ascii="Times New Roman" w:hAnsi="Times New Roman" w:cs="Times New Roman"/>
          <w:sz w:val="24"/>
          <w:szCs w:val="24"/>
        </w:rPr>
        <w:t xml:space="preserve">экскурсионного обслуживания и т.п. </w:t>
      </w:r>
      <w:r w:rsidR="0079059E">
        <w:rPr>
          <w:rFonts w:ascii="Times New Roman" w:hAnsi="Times New Roman" w:cs="Times New Roman"/>
          <w:sz w:val="24"/>
          <w:szCs w:val="24"/>
        </w:rPr>
        <w:t xml:space="preserve"> </w:t>
      </w:r>
      <w:r w:rsidRPr="00713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91" w:rsidRPr="00713A91" w:rsidRDefault="00713A91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Лица, осуществляющие обработку персональных данных по поручению ООО "</w:t>
      </w:r>
      <w:r w:rsidR="00F70179" w:rsidRPr="00F70179">
        <w:t xml:space="preserve">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Pr="00713A91">
        <w:rPr>
          <w:rFonts w:ascii="Times New Roman" w:hAnsi="Times New Roman" w:cs="Times New Roman"/>
          <w:sz w:val="24"/>
          <w:szCs w:val="24"/>
        </w:rPr>
        <w:t>", обязуются соблюдать принципы и правила обработки и защиты персональных данных, предусмотренные Федеральным законом № 152-ФЗ от 27 июля 2006 г.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713A91" w:rsidRPr="00713A91" w:rsidRDefault="00713A91" w:rsidP="00F70179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 Федерации, ООО "</w:t>
      </w:r>
      <w:r w:rsidR="0079059E" w:rsidRPr="0079059E">
        <w:t xml:space="preserve">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79059E" w:rsidRPr="0079059E">
        <w:rPr>
          <w:rFonts w:ascii="Times New Roman" w:hAnsi="Times New Roman" w:cs="Times New Roman"/>
          <w:sz w:val="24"/>
          <w:szCs w:val="24"/>
        </w:rPr>
        <w:t xml:space="preserve"> </w:t>
      </w:r>
      <w:r w:rsidRPr="00713A91">
        <w:rPr>
          <w:rFonts w:ascii="Times New Roman" w:hAnsi="Times New Roman" w:cs="Times New Roman"/>
          <w:sz w:val="24"/>
          <w:szCs w:val="24"/>
        </w:rPr>
        <w:t>" вправе осуществлять передачу персональных данных граждан.</w:t>
      </w:r>
    </w:p>
    <w:p w:rsidR="00713A91" w:rsidRPr="00713A91" w:rsidRDefault="00713A91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Общество уничтожает либо обезличивает персональные данные по достижении целей обработки или в случае утраты необходимости достижения цели обработки, а также в случае отзыва субъектом согласие на обработку персональных данных.</w:t>
      </w:r>
    </w:p>
    <w:p w:rsidR="00713A91" w:rsidRPr="00713A91" w:rsidRDefault="00713A91" w:rsidP="00EE0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91">
        <w:rPr>
          <w:rFonts w:ascii="Times New Roman" w:hAnsi="Times New Roman" w:cs="Times New Roman"/>
          <w:sz w:val="24"/>
          <w:szCs w:val="24"/>
        </w:rPr>
        <w:t xml:space="preserve">Адреса электронной почты, полученные </w:t>
      </w:r>
      <w:r w:rsidR="0079059E" w:rsidRPr="0079059E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, могут использоваться 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для отправки пользователям сообщений, в т.ч. и рассылок с правом сообщать Субъекту персональных данных любую информацию коммерческого и (или) некоммерческого, информационного характера об оказании туристских услуг и (или) продвижения туристического продукта и (или) отправлять рекламно-информационные материалы о третьих лицах, в т.ч. с условиями оказания туристских услуг и (или</w:t>
      </w:r>
      <w:proofErr w:type="gramEnd"/>
      <w:r w:rsidRPr="00713A91">
        <w:rPr>
          <w:rFonts w:ascii="Times New Roman" w:hAnsi="Times New Roman" w:cs="Times New Roman"/>
          <w:sz w:val="24"/>
          <w:szCs w:val="24"/>
        </w:rPr>
        <w:t xml:space="preserve">) продвижения туристического продукта посредством отправления рассылок по </w:t>
      </w:r>
      <w:r w:rsidRPr="00713A91">
        <w:rPr>
          <w:rFonts w:ascii="Times New Roman" w:hAnsi="Times New Roman" w:cs="Times New Roman"/>
          <w:sz w:val="24"/>
          <w:szCs w:val="24"/>
        </w:rPr>
        <w:lastRenderedPageBreak/>
        <w:t>электронной поч</w:t>
      </w:r>
      <w:r w:rsidR="00EE097A">
        <w:rPr>
          <w:rFonts w:ascii="Times New Roman" w:hAnsi="Times New Roman" w:cs="Times New Roman"/>
          <w:sz w:val="24"/>
          <w:szCs w:val="24"/>
        </w:rPr>
        <w:t>те Субъекта персональных данных</w:t>
      </w:r>
      <w:r w:rsidRPr="00713A91">
        <w:rPr>
          <w:rFonts w:ascii="Times New Roman" w:hAnsi="Times New Roman" w:cs="Times New Roman"/>
          <w:sz w:val="24"/>
          <w:szCs w:val="24"/>
        </w:rPr>
        <w:t>. Пользовател</w:t>
      </w:r>
      <w:proofErr w:type="gramStart"/>
      <w:r w:rsidRPr="00713A91">
        <w:rPr>
          <w:rFonts w:ascii="Times New Roman" w:hAnsi="Times New Roman" w:cs="Times New Roman"/>
          <w:sz w:val="24"/>
          <w:szCs w:val="24"/>
        </w:rPr>
        <w:t xml:space="preserve">и </w:t>
      </w:r>
      <w:r w:rsidR="0079059E" w:rsidRPr="0079059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9059E" w:rsidRPr="0079059E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всегда могут отписаться от получения таких рассылок в будущем.</w:t>
      </w:r>
    </w:p>
    <w:p w:rsidR="00713A91" w:rsidRPr="00713A91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, персональные данные которого обрабатываются 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", имеет право получать от 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="00713A91" w:rsidRPr="00713A91">
        <w:rPr>
          <w:rFonts w:ascii="Times New Roman" w:hAnsi="Times New Roman" w:cs="Times New Roman"/>
          <w:sz w:val="24"/>
          <w:szCs w:val="24"/>
        </w:rPr>
        <w:t>: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персональных данных 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>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713A91" w:rsidRPr="00713A91" w:rsidRDefault="00713A91" w:rsidP="00F70179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сведения о применяемых 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способах обработки персональных данных;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местонахождения 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>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или на основании федерального закона;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сведения о сроках обработки персональных данных, в том числе о сроках их хранения;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сведения о порядке осуществления гражданином прав, предусмотренных Федеральным законом «О персональных данных» № 152-ФЗ от 27 июля 2006 г.;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наименование и адрес лица, осуществляющего обработку персональных данных по поручению </w:t>
      </w:r>
      <w:r w:rsidR="0079059E">
        <w:rPr>
          <w:rFonts w:ascii="Times New Roman" w:hAnsi="Times New Roman" w:cs="Times New Roman"/>
          <w:sz w:val="24"/>
          <w:szCs w:val="24"/>
        </w:rPr>
        <w:t>О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>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 № 152-ФЗ от 27 июля 2006 г. или другими федеральными законами.</w:t>
      </w:r>
    </w:p>
    <w:p w:rsidR="00713A91" w:rsidRPr="00713A91" w:rsidRDefault="00EE097A" w:rsidP="0071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, персональные данные которого обрабатываются 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="00713A91" w:rsidRPr="00713A91"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отозвать свое согласие на обработку персональных данных;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требовать устранения неправомерных действий 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в отношении его персональных данных;</w:t>
      </w:r>
    </w:p>
    <w:p w:rsidR="00713A91" w:rsidRPr="00713A91" w:rsidRDefault="00713A91" w:rsidP="00262E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91">
        <w:rPr>
          <w:rFonts w:ascii="Times New Roman" w:hAnsi="Times New Roman" w:cs="Times New Roman"/>
          <w:sz w:val="24"/>
          <w:szCs w:val="24"/>
        </w:rPr>
        <w:t xml:space="preserve">обжаловать действия или бездействие 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 w:rsidRPr="00713A91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713A91">
        <w:rPr>
          <w:rFonts w:ascii="Times New Roman" w:hAnsi="Times New Roman" w:cs="Times New Roman"/>
          <w:sz w:val="24"/>
          <w:szCs w:val="24"/>
        </w:rPr>
        <w:t xml:space="preserve">) или в судебном порядке в случае, если гражданин считает, что </w:t>
      </w:r>
      <w:r w:rsidR="0079059E" w:rsidRPr="0079059E">
        <w:rPr>
          <w:rFonts w:ascii="Times New Roman" w:hAnsi="Times New Roman" w:cs="Times New Roman"/>
          <w:sz w:val="24"/>
          <w:szCs w:val="24"/>
        </w:rPr>
        <w:t xml:space="preserve">ООО " 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осуществляет обработку его персональных данных с нарушением требований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713A9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13A91">
        <w:rPr>
          <w:rFonts w:ascii="Times New Roman" w:hAnsi="Times New Roman" w:cs="Times New Roman"/>
          <w:sz w:val="24"/>
          <w:szCs w:val="24"/>
        </w:rPr>
        <w:t>. «О персональных данных» или иным образом нарушает его права и свободы;</w:t>
      </w:r>
      <w:proofErr w:type="gramEnd"/>
    </w:p>
    <w:p w:rsidR="00713A91" w:rsidRPr="00713A91" w:rsidRDefault="00713A91" w:rsidP="00262EBD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lastRenderedPageBreak/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DC647D" w:rsidRDefault="0079059E" w:rsidP="00262EBD">
      <w:pPr>
        <w:jc w:val="both"/>
        <w:rPr>
          <w:rFonts w:ascii="Times New Roman" w:hAnsi="Times New Roman" w:cs="Times New Roman"/>
          <w:sz w:val="24"/>
          <w:szCs w:val="24"/>
        </w:rPr>
      </w:pPr>
      <w:r w:rsidRPr="0079059E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E62CF9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Pr="0079059E">
        <w:rPr>
          <w:rFonts w:ascii="Times New Roman" w:hAnsi="Times New Roman" w:cs="Times New Roman"/>
          <w:sz w:val="24"/>
          <w:szCs w:val="24"/>
        </w:rPr>
        <w:t>"</w:t>
      </w:r>
      <w:r w:rsidR="00EE097A">
        <w:rPr>
          <w:rFonts w:ascii="Times New Roman" w:hAnsi="Times New Roman" w:cs="Times New Roman"/>
          <w:sz w:val="24"/>
          <w:szCs w:val="24"/>
        </w:rPr>
        <w:t xml:space="preserve"> может вносить изменения в </w:t>
      </w:r>
      <w:r w:rsidR="00713A91" w:rsidRPr="00713A91">
        <w:rPr>
          <w:rFonts w:ascii="Times New Roman" w:hAnsi="Times New Roman" w:cs="Times New Roman"/>
          <w:sz w:val="24"/>
          <w:szCs w:val="24"/>
        </w:rPr>
        <w:t>Политику обработки персональных данных в одностороннем порядке, в т.ч. и без предварительного уведомления пользователей.</w:t>
      </w:r>
    </w:p>
    <w:p w:rsidR="001479B0" w:rsidRPr="001479B0" w:rsidRDefault="00F70179" w:rsidP="001479B0">
      <w:pPr>
        <w:rPr>
          <w:rFonts w:ascii="Times New Roman" w:hAnsi="Times New Roman" w:cs="Times New Roman"/>
          <w:sz w:val="24"/>
          <w:szCs w:val="24"/>
        </w:rPr>
      </w:pPr>
      <w:r w:rsidRPr="001479B0">
        <w:rPr>
          <w:rFonts w:ascii="Times New Roman" w:hAnsi="Times New Roman" w:cs="Times New Roman"/>
          <w:sz w:val="24"/>
          <w:szCs w:val="24"/>
        </w:rPr>
        <w:t>А</w:t>
      </w:r>
      <w:r w:rsidR="00FA4070" w:rsidRPr="001479B0">
        <w:rPr>
          <w:rFonts w:ascii="Times New Roman" w:hAnsi="Times New Roman" w:cs="Times New Roman"/>
          <w:sz w:val="24"/>
          <w:szCs w:val="24"/>
        </w:rPr>
        <w:t xml:space="preserve">дрес ООО " </w:t>
      </w:r>
      <w:proofErr w:type="spellStart"/>
      <w:r w:rsidR="00E62CF9" w:rsidRPr="001479B0">
        <w:rPr>
          <w:rFonts w:ascii="Times New Roman" w:hAnsi="Times New Roman" w:cs="Times New Roman"/>
          <w:sz w:val="24"/>
          <w:szCs w:val="24"/>
        </w:rPr>
        <w:t>Лексикон+</w:t>
      </w:r>
      <w:proofErr w:type="spellEnd"/>
      <w:r w:rsidRPr="001479B0">
        <w:rPr>
          <w:rFonts w:ascii="Times New Roman" w:hAnsi="Times New Roman" w:cs="Times New Roman"/>
          <w:sz w:val="24"/>
          <w:szCs w:val="24"/>
        </w:rPr>
        <w:t xml:space="preserve"> </w:t>
      </w:r>
      <w:r w:rsidR="00FA4070" w:rsidRPr="001479B0">
        <w:rPr>
          <w:rFonts w:ascii="Times New Roman" w:hAnsi="Times New Roman" w:cs="Times New Roman"/>
          <w:sz w:val="24"/>
          <w:szCs w:val="24"/>
        </w:rPr>
        <w:t xml:space="preserve">": </w:t>
      </w:r>
      <w:r w:rsidR="001479B0" w:rsidRPr="001479B0">
        <w:rPr>
          <w:rFonts w:ascii="Times New Roman" w:hAnsi="Times New Roman" w:cs="Times New Roman"/>
          <w:sz w:val="24"/>
          <w:szCs w:val="24"/>
        </w:rPr>
        <w:t>153000, г. Иваново, пл. Революции, д.7 оф. 206</w:t>
      </w:r>
    </w:p>
    <w:p w:rsidR="00FA4070" w:rsidRPr="00FA4070" w:rsidRDefault="00FA4070" w:rsidP="00FA4070">
      <w:pPr>
        <w:rPr>
          <w:rFonts w:ascii="Times New Roman" w:hAnsi="Times New Roman" w:cs="Times New Roman"/>
          <w:sz w:val="24"/>
          <w:szCs w:val="24"/>
        </w:rPr>
      </w:pPr>
    </w:p>
    <w:sectPr w:rsidR="00FA4070" w:rsidRPr="00FA4070" w:rsidSect="00C1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96CFE"/>
    <w:rsid w:val="000F0679"/>
    <w:rsid w:val="001479B0"/>
    <w:rsid w:val="0021576C"/>
    <w:rsid w:val="00262EBD"/>
    <w:rsid w:val="003E79BA"/>
    <w:rsid w:val="0044031B"/>
    <w:rsid w:val="00496CFE"/>
    <w:rsid w:val="004E554E"/>
    <w:rsid w:val="004F0E39"/>
    <w:rsid w:val="005729F6"/>
    <w:rsid w:val="006F6D6A"/>
    <w:rsid w:val="00713A91"/>
    <w:rsid w:val="0079059E"/>
    <w:rsid w:val="00791C4D"/>
    <w:rsid w:val="008B776D"/>
    <w:rsid w:val="00961F1B"/>
    <w:rsid w:val="00A13CDF"/>
    <w:rsid w:val="00C1348A"/>
    <w:rsid w:val="00C53037"/>
    <w:rsid w:val="00CA4565"/>
    <w:rsid w:val="00DC647D"/>
    <w:rsid w:val="00E55621"/>
    <w:rsid w:val="00E558D2"/>
    <w:rsid w:val="00E62CF9"/>
    <w:rsid w:val="00EE097A"/>
    <w:rsid w:val="00F70179"/>
    <w:rsid w:val="00FA4070"/>
    <w:rsid w:val="00FD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0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0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rexpress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Добнищук</dc:creator>
  <cp:lastModifiedBy>Михаил Лектолрский</cp:lastModifiedBy>
  <cp:revision>8</cp:revision>
  <cp:lastPrinted>2017-06-13T10:28:00Z</cp:lastPrinted>
  <dcterms:created xsi:type="dcterms:W3CDTF">2017-06-15T07:32:00Z</dcterms:created>
  <dcterms:modified xsi:type="dcterms:W3CDTF">2018-11-10T18:21:00Z</dcterms:modified>
</cp:coreProperties>
</file>